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D2" w:rsidRPr="00F430D2" w:rsidRDefault="00F430D2" w:rsidP="00F43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2">
        <w:rPr>
          <w:rFonts w:ascii="Times New Roman" w:hAnsi="Times New Roman" w:cs="Times New Roman"/>
          <w:b/>
          <w:sz w:val="28"/>
          <w:szCs w:val="28"/>
        </w:rPr>
        <w:t>8-9 класс расписание дистанционного обучения на 15.05.2020 (пятница)</w:t>
      </w: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985"/>
        <w:gridCol w:w="5528"/>
        <w:gridCol w:w="5953"/>
      </w:tblGrid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line="321" w:lineRule="exact"/>
              <w:ind w:left="13"/>
              <w:rPr>
                <w:w w:val="110"/>
                <w:sz w:val="28"/>
                <w:szCs w:val="28"/>
              </w:rPr>
            </w:pPr>
            <w:r w:rsidRPr="00F430D2">
              <w:rPr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Урока на уроке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before="1"/>
              <w:ind w:left="29"/>
              <w:rPr>
                <w:sz w:val="28"/>
                <w:szCs w:val="28"/>
              </w:rPr>
            </w:pPr>
            <w:r w:rsidRPr="00F430D2">
              <w:rPr>
                <w:sz w:val="28"/>
                <w:szCs w:val="28"/>
              </w:rPr>
              <w:t>основы</w:t>
            </w:r>
          </w:p>
          <w:p w:rsidR="00F430D2" w:rsidRPr="00F430D2" w:rsidRDefault="00F430D2" w:rsidP="00DC4ED2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F430D2">
              <w:rPr>
                <w:w w:val="105"/>
                <w:sz w:val="28"/>
                <w:szCs w:val="28"/>
              </w:rPr>
              <w:t>правовых знаний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Выполнить  задания в приложении в форме ВПР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line="321" w:lineRule="exact"/>
              <w:ind w:left="12"/>
              <w:rPr>
                <w:sz w:val="28"/>
                <w:szCs w:val="28"/>
              </w:rPr>
            </w:pPr>
            <w:r w:rsidRPr="00F430D2">
              <w:rPr>
                <w:sz w:val="28"/>
                <w:szCs w:val="28"/>
              </w:rPr>
              <w:t>курс по экологии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Биологические и социальные причины заболеваний, передаваемых половым путём.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 П.34 устно  отв. на  </w:t>
            </w:r>
            <w:proofErr w:type="spellStart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F430D2">
              <w:rPr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Жизненные циклы. Размножение. Половая система. Развитие зародыша и плода.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П. 60, 61, устно отв. на </w:t>
            </w:r>
            <w:proofErr w:type="spellStart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Контрольную работу прислать 15.05 – 16.05.20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Выполнить работу на отдельном листе. Написать название, подписать, дата «15 мая», поставить номера заданий, таблицы аккуратно начертить, аккуратно вписать отве</w:t>
            </w:r>
            <w:proofErr w:type="gramStart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буквы, цифры).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line="322" w:lineRule="exact"/>
              <w:ind w:left="12"/>
              <w:rPr>
                <w:sz w:val="28"/>
                <w:szCs w:val="28"/>
              </w:rPr>
            </w:pPr>
            <w:r w:rsidRPr="00F430D2">
              <w:rPr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Проблемы взаимодействия природы и человека на территории Саратовской области.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Особо охраняемые объекты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https://infourok.ru/ekologicheskie-problemi-saratovskoy-oblasti-3809803.html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Записи в тетради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rPr>
                <w:sz w:val="28"/>
                <w:szCs w:val="28"/>
              </w:rPr>
            </w:pPr>
            <w:r w:rsidRPr="00F430D2">
              <w:rPr>
                <w:w w:val="105"/>
                <w:sz w:val="28"/>
                <w:szCs w:val="28"/>
              </w:rPr>
              <w:t>алгебра</w:t>
            </w:r>
          </w:p>
        </w:tc>
        <w:tc>
          <w:tcPr>
            <w:tcW w:w="5528" w:type="dxa"/>
            <w:vAlign w:val="center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Решение статистических задач. Вероятность равновозможных событий. Решение вероятностных задач. Сложные эксперименты. Геометрические вероятности.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F430D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https://uchebnik.mos.ru/catalogue/material_view/atomic_objects/3883737</w:t>
              </w:r>
            </w:hyperlink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П.6.2,868,870,874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rPr>
                <w:sz w:val="28"/>
                <w:szCs w:val="28"/>
              </w:rPr>
            </w:pPr>
            <w:r w:rsidRPr="00F430D2">
              <w:rPr>
                <w:sz w:val="28"/>
                <w:szCs w:val="28"/>
              </w:rPr>
              <w:t>физкультура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навыка бега, скорости реакции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ОРУ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rPr>
                <w:sz w:val="28"/>
                <w:szCs w:val="28"/>
              </w:rPr>
            </w:pPr>
            <w:r w:rsidRPr="00F430D2">
              <w:rPr>
                <w:w w:val="105"/>
                <w:sz w:val="28"/>
                <w:szCs w:val="28"/>
              </w:rPr>
              <w:t>информатика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Параграф 23  прочитать 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краткий конспект в тетрадь</w:t>
            </w:r>
            <w:proofErr w:type="gramStart"/>
            <w:r w:rsidRPr="00F430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F430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ответить на вопросы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rPr>
                <w:w w:val="105"/>
                <w:sz w:val="28"/>
                <w:szCs w:val="28"/>
              </w:rPr>
            </w:pPr>
            <w:r w:rsidRPr="00F430D2">
              <w:rPr>
                <w:w w:val="105"/>
                <w:sz w:val="28"/>
                <w:szCs w:val="28"/>
              </w:rPr>
              <w:t>краеведение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pStyle w:val="a7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F430D2">
              <w:rPr>
                <w:rFonts w:cs="Times New Roman"/>
                <w:sz w:val="28"/>
                <w:szCs w:val="28"/>
              </w:rPr>
              <w:t xml:space="preserve"> Разнообразие форм и украшений народного праздничного костюма</w:t>
            </w:r>
            <w:r w:rsidRPr="00F430D2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Написать сообщение  по теме урока</w:t>
            </w:r>
          </w:p>
        </w:tc>
      </w:tr>
    </w:tbl>
    <w:p w:rsidR="00F430D2" w:rsidRPr="00F430D2" w:rsidRDefault="00F430D2" w:rsidP="00F43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0"/>
        <w:gridCol w:w="1001"/>
        <w:gridCol w:w="1985"/>
        <w:gridCol w:w="5528"/>
        <w:gridCol w:w="5953"/>
      </w:tblGrid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line="321" w:lineRule="exact"/>
              <w:ind w:left="13"/>
              <w:rPr>
                <w:w w:val="110"/>
                <w:sz w:val="28"/>
                <w:szCs w:val="28"/>
              </w:rPr>
            </w:pPr>
            <w:r w:rsidRPr="00F430D2">
              <w:rPr>
                <w:w w:val="110"/>
                <w:sz w:val="28"/>
                <w:szCs w:val="28"/>
              </w:rPr>
              <w:t xml:space="preserve">Предмет 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Урока на уроке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before="1"/>
              <w:ind w:left="15"/>
              <w:rPr>
                <w:sz w:val="28"/>
                <w:szCs w:val="28"/>
              </w:rPr>
            </w:pPr>
            <w:r w:rsidRPr="00F430D2">
              <w:rPr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природопользования.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П. 55, отв. на 1, 2 </w:t>
            </w:r>
            <w:proofErr w:type="spellStart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(Просмотр урока № 68 на «</w:t>
            </w:r>
            <w:proofErr w:type="spellStart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. нет» </w:t>
            </w:r>
            <w:hyperlink r:id="rId5" w:history="1">
              <w:r w:rsidRPr="00F430D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https://videouroki.net/video/biologia/9-class/</w:t>
              </w:r>
            </w:hyperlink>
            <w:proofErr w:type="gramEnd"/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before="1" w:line="316" w:lineRule="exact"/>
              <w:ind w:left="15"/>
              <w:rPr>
                <w:sz w:val="28"/>
                <w:szCs w:val="28"/>
              </w:rPr>
            </w:pPr>
            <w:r w:rsidRPr="00F430D2">
              <w:rPr>
                <w:w w:val="105"/>
                <w:sz w:val="28"/>
                <w:szCs w:val="28"/>
              </w:rPr>
              <w:t>информатика</w:t>
            </w:r>
          </w:p>
        </w:tc>
        <w:tc>
          <w:tcPr>
            <w:tcW w:w="5528" w:type="dxa"/>
          </w:tcPr>
          <w:p w:rsidR="00F430D2" w:rsidRPr="00896D61" w:rsidRDefault="00F430D2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Параграф 24,25,26</w:t>
            </w:r>
            <w:r w:rsidRPr="00F43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96D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прочитать</w:t>
            </w:r>
          </w:p>
          <w:p w:rsidR="00F430D2" w:rsidRPr="00896D61" w:rsidRDefault="00F430D2" w:rsidP="00DC4E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конце каждого параграфа в учебники  коротко о главном</w:t>
            </w:r>
            <w:proofErr w:type="gramStart"/>
            <w:r w:rsidRPr="00896D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6D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выписать в тетрадь 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before="5" w:line="322" w:lineRule="exact"/>
              <w:ind w:left="12" w:right="484"/>
              <w:rPr>
                <w:sz w:val="28"/>
                <w:szCs w:val="28"/>
              </w:rPr>
            </w:pPr>
            <w:r w:rsidRPr="00F430D2">
              <w:rPr>
                <w:sz w:val="28"/>
                <w:szCs w:val="28"/>
              </w:rPr>
              <w:t>история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§ 29 прочитать, посмотреть видео</w:t>
            </w:r>
          </w:p>
          <w:p w:rsidR="00F430D2" w:rsidRPr="00F430D2" w:rsidRDefault="00F430D2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430D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https://www.youtube.com/watch?v=SCUaNqNeqnY</w:t>
              </w:r>
            </w:hyperlink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конспект по видео, выполнить тест по </w:t>
            </w:r>
            <w:r w:rsidRPr="00F430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§ 29 (кроме задания 13)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F430D2">
              <w:rPr>
                <w:sz w:val="28"/>
                <w:szCs w:val="28"/>
              </w:rPr>
              <w:t>геометрия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Повторение. Векторы, метод координат, движения.</w:t>
            </w:r>
          </w:p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https://resh.edu.ru/subject/lesson/2517/main/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430D2" w:rsidRPr="00F430D2" w:rsidTr="00F430D2"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ind w:left="12" w:right="176"/>
              <w:rPr>
                <w:sz w:val="28"/>
                <w:szCs w:val="28"/>
              </w:rPr>
            </w:pPr>
            <w:r w:rsidRPr="00F430D2">
              <w:rPr>
                <w:w w:val="105"/>
                <w:sz w:val="28"/>
                <w:szCs w:val="28"/>
              </w:rPr>
              <w:t xml:space="preserve">основы </w:t>
            </w:r>
            <w:proofErr w:type="gramStart"/>
            <w:r w:rsidRPr="00F430D2">
              <w:rPr>
                <w:w w:val="105"/>
                <w:sz w:val="28"/>
                <w:szCs w:val="28"/>
              </w:rPr>
              <w:t>правовых</w:t>
            </w:r>
            <w:proofErr w:type="gramEnd"/>
          </w:p>
          <w:p w:rsidR="00F430D2" w:rsidRPr="00F430D2" w:rsidRDefault="00F430D2" w:rsidP="00DC4ED2">
            <w:pPr>
              <w:pStyle w:val="TableParagraph"/>
              <w:spacing w:line="321" w:lineRule="exact"/>
              <w:ind w:left="12" w:right="176"/>
              <w:rPr>
                <w:sz w:val="28"/>
                <w:szCs w:val="28"/>
              </w:rPr>
            </w:pPr>
            <w:r w:rsidRPr="00F430D2">
              <w:rPr>
                <w:w w:val="105"/>
                <w:sz w:val="28"/>
                <w:szCs w:val="28"/>
              </w:rPr>
              <w:t>знаний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Выполнить  задания в приложении в форме ОГЭ</w:t>
            </w:r>
          </w:p>
        </w:tc>
      </w:tr>
      <w:tr w:rsidR="00F430D2" w:rsidRPr="00F430D2" w:rsidTr="00F430D2">
        <w:trPr>
          <w:trHeight w:val="403"/>
        </w:trPr>
        <w:tc>
          <w:tcPr>
            <w:tcW w:w="950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1" w:type="dxa"/>
          </w:tcPr>
          <w:p w:rsidR="00F430D2" w:rsidRPr="00F430D2" w:rsidRDefault="00F430D2" w:rsidP="00DC4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430D2" w:rsidRPr="00F430D2" w:rsidRDefault="00F430D2" w:rsidP="00DC4ED2">
            <w:pPr>
              <w:pStyle w:val="TableParagraph"/>
              <w:spacing w:before="1"/>
              <w:ind w:left="12"/>
              <w:rPr>
                <w:sz w:val="28"/>
                <w:szCs w:val="28"/>
              </w:rPr>
            </w:pPr>
            <w:r w:rsidRPr="00F430D2">
              <w:rPr>
                <w:w w:val="105"/>
                <w:sz w:val="28"/>
                <w:szCs w:val="28"/>
              </w:rPr>
              <w:t>физика</w:t>
            </w:r>
          </w:p>
        </w:tc>
        <w:tc>
          <w:tcPr>
            <w:tcW w:w="5528" w:type="dxa"/>
          </w:tcPr>
          <w:p w:rsidR="00F430D2" w:rsidRPr="00F430D2" w:rsidRDefault="00F430D2" w:rsidP="00DC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D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953" w:type="dxa"/>
          </w:tcPr>
          <w:p w:rsidR="00F430D2" w:rsidRPr="00F430D2" w:rsidRDefault="00F430D2" w:rsidP="00DC4ED2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контрольную работу</w:t>
            </w:r>
          </w:p>
        </w:tc>
      </w:tr>
    </w:tbl>
    <w:p w:rsidR="00F430D2" w:rsidRPr="00F430D2" w:rsidRDefault="00F430D2" w:rsidP="00F430D2">
      <w:pPr>
        <w:rPr>
          <w:rFonts w:ascii="Times New Roman" w:hAnsi="Times New Roman" w:cs="Times New Roman"/>
          <w:sz w:val="28"/>
          <w:szCs w:val="28"/>
        </w:rPr>
      </w:pPr>
    </w:p>
    <w:p w:rsidR="00F430D2" w:rsidRPr="00F430D2" w:rsidRDefault="00F430D2" w:rsidP="00F43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0D2" w:rsidRPr="00F430D2" w:rsidRDefault="00F430D2" w:rsidP="00F430D2">
      <w:pPr>
        <w:rPr>
          <w:rFonts w:ascii="Times New Roman" w:hAnsi="Times New Roman" w:cs="Times New Roman"/>
          <w:sz w:val="28"/>
          <w:szCs w:val="28"/>
        </w:rPr>
      </w:pPr>
    </w:p>
    <w:p w:rsidR="00F430D2" w:rsidRPr="00F430D2" w:rsidRDefault="00F430D2" w:rsidP="00F430D2">
      <w:pPr>
        <w:rPr>
          <w:rFonts w:ascii="Times New Roman" w:hAnsi="Times New Roman" w:cs="Times New Roman"/>
          <w:sz w:val="28"/>
          <w:szCs w:val="28"/>
        </w:rPr>
      </w:pPr>
    </w:p>
    <w:p w:rsidR="00F430D2" w:rsidRPr="00F430D2" w:rsidRDefault="00F430D2" w:rsidP="00F430D2">
      <w:pPr>
        <w:rPr>
          <w:rFonts w:ascii="Times New Roman" w:hAnsi="Times New Roman" w:cs="Times New Roman"/>
          <w:sz w:val="28"/>
          <w:szCs w:val="28"/>
        </w:rPr>
      </w:pPr>
    </w:p>
    <w:p w:rsidR="00F430D2" w:rsidRPr="00F430D2" w:rsidRDefault="00F430D2" w:rsidP="00F430D2">
      <w:pPr>
        <w:rPr>
          <w:rFonts w:ascii="Times New Roman" w:hAnsi="Times New Roman" w:cs="Times New Roman"/>
          <w:sz w:val="28"/>
          <w:szCs w:val="28"/>
        </w:rPr>
      </w:pPr>
    </w:p>
    <w:p w:rsidR="00F430D2" w:rsidRPr="00F430D2" w:rsidRDefault="00F430D2" w:rsidP="00F430D2">
      <w:pPr>
        <w:rPr>
          <w:rFonts w:ascii="Times New Roman" w:hAnsi="Times New Roman" w:cs="Times New Roman"/>
          <w:sz w:val="28"/>
          <w:szCs w:val="28"/>
        </w:rPr>
      </w:pPr>
    </w:p>
    <w:p w:rsidR="00AA5E11" w:rsidRPr="00F430D2" w:rsidRDefault="00AA5E11">
      <w:pPr>
        <w:rPr>
          <w:rFonts w:ascii="Times New Roman" w:hAnsi="Times New Roman" w:cs="Times New Roman"/>
          <w:sz w:val="28"/>
          <w:szCs w:val="28"/>
        </w:rPr>
      </w:pPr>
    </w:p>
    <w:sectPr w:rsidR="00AA5E11" w:rsidRPr="00F430D2" w:rsidSect="009F6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0D2"/>
    <w:rsid w:val="00AA5E11"/>
    <w:rsid w:val="00F4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F43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F430D2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F430D2"/>
    <w:pPr>
      <w:suppressAutoHyphens/>
      <w:spacing w:after="60"/>
      <w:jc w:val="center"/>
    </w:pPr>
    <w:rPr>
      <w:rFonts w:ascii="Cambria" w:eastAsia="Times New Roman" w:hAnsi="Cambria" w:cs="Mangal"/>
      <w:szCs w:val="21"/>
      <w:lang w:eastAsia="ar-SA"/>
    </w:rPr>
  </w:style>
  <w:style w:type="character" w:customStyle="1" w:styleId="a6">
    <w:name w:val="Подзаголовок Знак"/>
    <w:basedOn w:val="a0"/>
    <w:link w:val="a5"/>
    <w:rsid w:val="00F430D2"/>
    <w:rPr>
      <w:rFonts w:ascii="Cambria" w:eastAsia="Times New Roman" w:hAnsi="Cambria" w:cs="Mangal"/>
      <w:szCs w:val="21"/>
      <w:lang w:eastAsia="ar-SA"/>
    </w:rPr>
  </w:style>
  <w:style w:type="paragraph" w:styleId="a7">
    <w:name w:val="Body Text"/>
    <w:basedOn w:val="a"/>
    <w:link w:val="a8"/>
    <w:rsid w:val="00F430D2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430D2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UaNqNeqnY" TargetMode="External"/><Relationship Id="rId5" Type="http://schemas.openxmlformats.org/officeDocument/2006/relationships/hyperlink" Target="https://videouroki.net/video/biologia/9-class/" TargetMode="External"/><Relationship Id="rId4" Type="http://schemas.openxmlformats.org/officeDocument/2006/relationships/hyperlink" Target="https://uchebnik.mos.ru/catalogue/material_view/atomic_objects/3883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7698е7н</dc:creator>
  <cp:lastModifiedBy>7698е7н</cp:lastModifiedBy>
  <cp:revision>1</cp:revision>
  <dcterms:created xsi:type="dcterms:W3CDTF">2020-05-15T07:20:00Z</dcterms:created>
  <dcterms:modified xsi:type="dcterms:W3CDTF">2020-05-15T07:22:00Z</dcterms:modified>
</cp:coreProperties>
</file>